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D2" w:rsidRDefault="00F07EFC">
      <w:pPr>
        <w:shd w:val="clear" w:color="auto" w:fill="FFFFFF"/>
        <w:jc w:val="center"/>
        <w:outlineLvl w:val="0"/>
        <w:rPr>
          <w:sz w:val="32"/>
          <w:szCs w:val="32"/>
        </w:rPr>
      </w:pPr>
      <w:r>
        <w:rPr>
          <w:rFonts w:eastAsia="Times New Roman" w:cs="Arial"/>
          <w:b/>
          <w:bCs/>
          <w:color w:val="000000"/>
          <w:kern w:val="2"/>
          <w:sz w:val="32"/>
          <w:szCs w:val="32"/>
          <w:lang w:eastAsia="ru-RU"/>
        </w:rPr>
        <w:t xml:space="preserve">Действия при обнаружении предмета, похожего на взрывное устройство или </w:t>
      </w:r>
    </w:p>
    <w:p w:rsidR="00785BD2" w:rsidRDefault="00F07EFC">
      <w:pPr>
        <w:shd w:val="clear" w:color="auto" w:fill="FFFFFF"/>
        <w:jc w:val="center"/>
        <w:outlineLvl w:val="0"/>
        <w:rPr>
          <w:sz w:val="32"/>
          <w:szCs w:val="32"/>
        </w:rPr>
      </w:pPr>
      <w:r>
        <w:rPr>
          <w:rFonts w:eastAsia="Times New Roman" w:cs="Arial"/>
          <w:b/>
          <w:bCs/>
          <w:color w:val="000000"/>
          <w:kern w:val="2"/>
          <w:sz w:val="32"/>
          <w:szCs w:val="32"/>
          <w:lang w:eastAsia="ru-RU"/>
        </w:rPr>
        <w:t>зажигательный механизм</w:t>
      </w:r>
    </w:p>
    <w:p w:rsidR="00CB55C9" w:rsidRDefault="00F07EFC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1. Категорически запрещается:</w:t>
      </w:r>
    </w:p>
    <w:p w:rsidR="00CB55C9" w:rsidRDefault="00F07EFC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 трогать или осуществлять какие-либо действия с обнаруженным подозрительным предметом;</w:t>
      </w:r>
    </w:p>
    <w:p w:rsidR="00CB55C9" w:rsidRDefault="00F07EFC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 заливать какими-либо жидкостями;</w:t>
      </w:r>
    </w:p>
    <w:p w:rsidR="00CB55C9" w:rsidRDefault="00F07EFC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 засыпать грунтом и накрывать различными материалами;</w:t>
      </w:r>
    </w:p>
    <w:p w:rsidR="00CB55C9" w:rsidRDefault="00CB55C9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</w:t>
      </w:r>
      <w:r w:rsidR="00F07EFC">
        <w:rPr>
          <w:rFonts w:eastAsia="Times New Roman" w:cs="Arial"/>
          <w:color w:val="000000"/>
          <w:szCs w:val="28"/>
          <w:lang w:eastAsia="ru-RU"/>
        </w:rPr>
        <w:t xml:space="preserve"> пользоваться </w:t>
      </w:r>
      <w:proofErr w:type="spellStart"/>
      <w:r w:rsidR="00F07EFC">
        <w:rPr>
          <w:rFonts w:eastAsia="Times New Roman" w:cs="Arial"/>
          <w:color w:val="000000"/>
          <w:szCs w:val="28"/>
          <w:lang w:eastAsia="ru-RU"/>
        </w:rPr>
        <w:t>электро</w:t>
      </w:r>
      <w:proofErr w:type="spellEnd"/>
      <w:r w:rsidR="00F07EFC">
        <w:rPr>
          <w:rFonts w:eastAsia="Times New Roman" w:cs="Arial"/>
          <w:color w:val="000000"/>
          <w:szCs w:val="28"/>
          <w:lang w:eastAsia="ru-RU"/>
        </w:rPr>
        <w:t>-, радиоаппаратурой рядом с предметом;</w:t>
      </w:r>
    </w:p>
    <w:p w:rsidR="00CB55C9" w:rsidRDefault="00CB55C9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</w:t>
      </w:r>
      <w:r w:rsidR="00F07EFC">
        <w:rPr>
          <w:rFonts w:eastAsia="Times New Roman" w:cs="Arial"/>
          <w:color w:val="000000"/>
          <w:szCs w:val="28"/>
          <w:lang w:eastAsia="ru-RU"/>
        </w:rPr>
        <w:t xml:space="preserve"> оказывать температурное, звуковое, механическое, электромагнитное воздействие на подозрительный предмет;</w:t>
      </w:r>
    </w:p>
    <w:p w:rsidR="00CB55C9" w:rsidRDefault="00CB55C9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</w:t>
      </w:r>
      <w:r w:rsidR="00F07EFC">
        <w:rPr>
          <w:rFonts w:eastAsia="Times New Roman" w:cs="Arial"/>
          <w:color w:val="000000"/>
          <w:szCs w:val="28"/>
          <w:lang w:eastAsia="ru-RU"/>
        </w:rPr>
        <w:t xml:space="preserve"> изменять существующее освещение и пользоваться фотовспышкой;</w:t>
      </w:r>
    </w:p>
    <w:p w:rsidR="00785BD2" w:rsidRDefault="00F07EFC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 курить, использовать средства мобильной связи рядом с данным предметом.</w:t>
      </w:r>
    </w:p>
    <w:p w:rsidR="00785BD2" w:rsidRDefault="00F07EFC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Чтобы проверить предположение о том, что найденный предмет является взрывным устройством, надо попытаться выяснить, кто первым обнаружил его, сколько времени прошло с момента обнаружения, передвигался ли он, кто появлялся в месте нахождения подозрительного предмета до того, как он был обнаружен.</w:t>
      </w:r>
    </w:p>
    <w:p w:rsidR="00785BD2" w:rsidRDefault="00F07EFC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2. Немедленно сообщить об обнаружении подозрительного предмета в компетентные органы.</w:t>
      </w:r>
    </w:p>
    <w:p w:rsidR="00785BD2" w:rsidRDefault="00CB55C9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3. </w:t>
      </w:r>
      <w:r w:rsidR="00F07EFC">
        <w:rPr>
          <w:rFonts w:eastAsia="Times New Roman" w:cs="Arial"/>
          <w:color w:val="000000"/>
          <w:szCs w:val="28"/>
          <w:lang w:eastAsia="ru-RU"/>
        </w:rPr>
        <w:t>Зафиксировать время и место обнаружения.</w:t>
      </w:r>
    </w:p>
    <w:p w:rsidR="00785BD2" w:rsidRDefault="00CB55C9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4. </w:t>
      </w:r>
      <w:r w:rsidR="00F07EFC">
        <w:rPr>
          <w:rFonts w:eastAsia="Times New Roman" w:cs="Arial"/>
          <w:color w:val="000000"/>
          <w:szCs w:val="28"/>
          <w:lang w:eastAsia="ru-RU"/>
        </w:rPr>
        <w:t>Освободить от людей опасную зону в радиусе не менее 100 метров, силами сотрудников организации (учреждения) выставить оцепление.</w:t>
      </w:r>
    </w:p>
    <w:p w:rsidR="00785BD2" w:rsidRDefault="00CB55C9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5. </w:t>
      </w:r>
      <w:r w:rsidR="00F07EFC">
        <w:rPr>
          <w:rFonts w:eastAsia="Times New Roman" w:cs="Arial"/>
          <w:color w:val="000000"/>
          <w:szCs w:val="28"/>
          <w:lang w:eastAsia="ru-RU"/>
        </w:rPr>
        <w:t>По возможности обеспечить охрану места обнаружения подозрительного предмета и опасной зоны до прибытия сотрудников МВД, ФСБ, специалистов ГО и ЧС, и, в дальнейшем доложить им об известных обстоятельствах происшествия, предпринятых мерах</w:t>
      </w:r>
      <w:r>
        <w:rPr>
          <w:rFonts w:eastAsia="Times New Roman" w:cs="Arial"/>
          <w:color w:val="000000"/>
          <w:szCs w:val="28"/>
          <w:lang w:eastAsia="ru-RU"/>
        </w:rPr>
        <w:t>.</w:t>
      </w:r>
    </w:p>
    <w:p w:rsidR="00785BD2" w:rsidRDefault="00F07EFC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6. Выяснить полную информацию о количестве занятых на объекте людей, присутствии лиц, непосредственно не занятых на объекте, находящихся там иностранцах</w:t>
      </w:r>
      <w:r w:rsidR="00CB55C9">
        <w:rPr>
          <w:rFonts w:eastAsia="Times New Roman" w:cs="Arial"/>
          <w:color w:val="000000"/>
          <w:szCs w:val="28"/>
          <w:lang w:eastAsia="ru-RU"/>
        </w:rPr>
        <w:t>.</w:t>
      </w:r>
    </w:p>
    <w:p w:rsidR="00785BD2" w:rsidRDefault="00CB55C9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7. </w:t>
      </w:r>
      <w:r w:rsidR="00F07EFC">
        <w:rPr>
          <w:rFonts w:eastAsia="Times New Roman" w:cs="Arial"/>
          <w:color w:val="000000"/>
          <w:szCs w:val="28"/>
          <w:lang w:eastAsia="ru-RU"/>
        </w:rPr>
        <w:t>Необходимо уточнить наличие и места складирования ядовитых, химических, взрывчатых, горючих, радиоактивных веществ и жидкостей.</w:t>
      </w:r>
    </w:p>
    <w:p w:rsidR="00785BD2" w:rsidRDefault="00F07EFC" w:rsidP="00CB55C9">
      <w:pPr>
        <w:pStyle w:val="a8"/>
        <w:numPr>
          <w:ilvl w:val="0"/>
          <w:numId w:val="1"/>
        </w:numPr>
        <w:shd w:val="clear" w:color="auto" w:fill="FFFFFF"/>
        <w:ind w:left="0"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Необходимо обеспечить эвакуацию людей и материальных ценностей с территории, прилегающей к опасной зоне; отключить газовые магистрали с целью сведения к минимуму повреждений в случае взрыва. Когда угрозы о взрыве объекта однотипны и неоднократны, нельзя снижать степень серьезного отношения к ним.</w:t>
      </w:r>
    </w:p>
    <w:p w:rsidR="00785BD2" w:rsidRDefault="00F07EFC" w:rsidP="00CB55C9">
      <w:pPr>
        <w:pStyle w:val="a8"/>
        <w:numPr>
          <w:ilvl w:val="0"/>
          <w:numId w:val="1"/>
        </w:numPr>
        <w:shd w:val="clear" w:color="auto" w:fill="FFFFFF"/>
        <w:ind w:left="0"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Если решение об эвакуации принято, то требования о немедленном освобождении помещений доводятся до всех заинтересованных лиц. При этом в целях избежание паники необходимо не объявлять об истинной причине эвакуации, а провести ее под видом учений и др.</w:t>
      </w:r>
    </w:p>
    <w:p w:rsidR="00785BD2" w:rsidRDefault="00F07EFC" w:rsidP="00CB55C9">
      <w:pPr>
        <w:pStyle w:val="a8"/>
        <w:numPr>
          <w:ilvl w:val="0"/>
          <w:numId w:val="1"/>
        </w:numPr>
        <w:shd w:val="clear" w:color="auto" w:fill="FFFFFF"/>
        <w:ind w:left="0"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Оповестить о случившемся всех сотрудников, осуществляющих охрану организации (учреждения), дежурные службы</w:t>
      </w:r>
      <w:r w:rsidR="00CB55C9">
        <w:rPr>
          <w:rFonts w:eastAsia="Times New Roman" w:cs="Arial"/>
          <w:color w:val="000000"/>
          <w:szCs w:val="28"/>
          <w:lang w:eastAsia="ru-RU"/>
        </w:rPr>
        <w:t>.</w:t>
      </w:r>
    </w:p>
    <w:p w:rsidR="00CB55C9" w:rsidRDefault="00F07EFC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11. Лично или при помощи дежурных служб организации (учреждения) информировать (вызвать):</w:t>
      </w:r>
    </w:p>
    <w:p w:rsidR="00CB55C9" w:rsidRDefault="00CB55C9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lastRenderedPageBreak/>
        <w:t>-</w:t>
      </w:r>
      <w:r w:rsidR="00F07EFC">
        <w:rPr>
          <w:rFonts w:eastAsia="Times New Roman" w:cs="Arial"/>
          <w:color w:val="000000"/>
          <w:szCs w:val="28"/>
          <w:lang w:eastAsia="ru-RU"/>
        </w:rPr>
        <w:t xml:space="preserve"> «скорую помощь»;</w:t>
      </w:r>
    </w:p>
    <w:p w:rsidR="00CB55C9" w:rsidRDefault="00CB55C9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</w:t>
      </w:r>
      <w:r w:rsidR="00F07EFC">
        <w:rPr>
          <w:rFonts w:eastAsia="Times New Roman" w:cs="Arial"/>
          <w:color w:val="000000"/>
          <w:szCs w:val="28"/>
          <w:lang w:eastAsia="ru-RU"/>
        </w:rPr>
        <w:t xml:space="preserve"> пожарную охрану;</w:t>
      </w:r>
    </w:p>
    <w:p w:rsidR="00CB55C9" w:rsidRDefault="00CB55C9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</w:t>
      </w:r>
      <w:r w:rsidR="00F07EFC">
        <w:rPr>
          <w:rFonts w:eastAsia="Times New Roman" w:cs="Arial"/>
          <w:color w:val="000000"/>
          <w:szCs w:val="28"/>
          <w:lang w:eastAsia="ru-RU"/>
        </w:rPr>
        <w:t xml:space="preserve"> полицию;</w:t>
      </w:r>
    </w:p>
    <w:p w:rsidR="00785BD2" w:rsidRDefault="00CB55C9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</w:t>
      </w:r>
      <w:r w:rsidR="00F07EFC">
        <w:rPr>
          <w:rFonts w:eastAsia="Times New Roman" w:cs="Arial"/>
          <w:color w:val="000000"/>
          <w:szCs w:val="28"/>
          <w:lang w:eastAsia="ru-RU"/>
        </w:rPr>
        <w:t xml:space="preserve"> газовую службу.</w:t>
      </w:r>
    </w:p>
    <w:p w:rsidR="00785BD2" w:rsidRDefault="00F07EFC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12. Ограничить доступ посторонних лиц к объекту, в случае необходимости ограничить движение транспортных средств на прилегающих автомобильных дорогах, трассах и обеспечить объездные пути. Не позволять никому, кроме работников оперативных и спасательных служб, приближаться к объекту или уносить какие-либо предметы.</w:t>
      </w:r>
    </w:p>
    <w:p w:rsidR="00785BD2" w:rsidRDefault="00CB55C9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13.</w:t>
      </w:r>
      <w:r w:rsidR="00F07EFC">
        <w:rPr>
          <w:rFonts w:eastAsia="Times New Roman" w:cs="Arial"/>
          <w:color w:val="000000"/>
          <w:szCs w:val="28"/>
          <w:lang w:eastAsia="ru-RU"/>
        </w:rPr>
        <w:t xml:space="preserve"> Создать условия для беспрепятственного проезда транспортных сре</w:t>
      </w:r>
      <w:proofErr w:type="gramStart"/>
      <w:r w:rsidR="00F07EFC">
        <w:rPr>
          <w:rFonts w:eastAsia="Times New Roman" w:cs="Arial"/>
          <w:color w:val="000000"/>
          <w:szCs w:val="28"/>
          <w:lang w:eastAsia="ru-RU"/>
        </w:rPr>
        <w:t>дств сп</w:t>
      </w:r>
      <w:proofErr w:type="gramEnd"/>
      <w:r w:rsidR="00F07EFC">
        <w:rPr>
          <w:rFonts w:eastAsia="Times New Roman" w:cs="Arial"/>
          <w:color w:val="000000"/>
          <w:szCs w:val="28"/>
          <w:lang w:eastAsia="ru-RU"/>
        </w:rPr>
        <w:t>ецслужб к месту возникновения чрезвычайных обстоятельств.</w:t>
      </w:r>
    </w:p>
    <w:p w:rsidR="00785BD2" w:rsidRDefault="00CB55C9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14.</w:t>
      </w:r>
      <w:r w:rsidR="00F07EFC">
        <w:rPr>
          <w:rFonts w:eastAsia="Times New Roman" w:cs="Arial"/>
          <w:color w:val="000000"/>
          <w:szCs w:val="28"/>
          <w:lang w:eastAsia="ru-RU"/>
        </w:rPr>
        <w:t xml:space="preserve"> По прибытии представителей силовых структур указать место расположения подозрительного предмета, время и обстоятельства его обнаружения.</w:t>
      </w:r>
    </w:p>
    <w:p w:rsidR="00785BD2" w:rsidRDefault="00CB55C9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15.</w:t>
      </w:r>
      <w:r w:rsidR="00F07EFC">
        <w:rPr>
          <w:rFonts w:eastAsia="Times New Roman" w:cs="Arial"/>
          <w:color w:val="000000"/>
          <w:szCs w:val="28"/>
          <w:lang w:eastAsia="ru-RU"/>
        </w:rPr>
        <w:t xml:space="preserve"> Далее действовать по указанию представителей правоохранительных органов.</w:t>
      </w:r>
    </w:p>
    <w:p w:rsidR="00785BD2" w:rsidRDefault="00CB55C9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16.</w:t>
      </w:r>
      <w:r w:rsidR="00F07EFC">
        <w:rPr>
          <w:rFonts w:eastAsia="Times New Roman" w:cs="Arial"/>
          <w:color w:val="000000"/>
          <w:szCs w:val="28"/>
          <w:lang w:eastAsia="ru-RU"/>
        </w:rPr>
        <w:t xml:space="preserve"> Не сообщать об угрозе взрыва никому, кроме тех, кому необходимо знать о случившемся, чтобы не создавать паники.</w:t>
      </w:r>
    </w:p>
    <w:p w:rsidR="00785BD2" w:rsidRDefault="00F07EFC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17. Проинструктировать персонал организации (учреждения) о том, что запрещается принимать на хранение от посторонних лиц какие-либо предметы и вещи.</w:t>
      </w:r>
    </w:p>
    <w:p w:rsidR="00785BD2" w:rsidRDefault="00F07EFC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18. Быть готовым описать внешний вид предмета, похожего на взрывное устройство.</w:t>
      </w:r>
    </w:p>
    <w:p w:rsidR="00785BD2" w:rsidRDefault="00F07EFC" w:rsidP="00CB55C9">
      <w:pPr>
        <w:shd w:val="clear" w:color="auto" w:fill="FFFFFF"/>
        <w:ind w:firstLine="567"/>
        <w:jc w:val="both"/>
        <w:rPr>
          <w:szCs w:val="28"/>
        </w:rPr>
      </w:pPr>
      <w:proofErr w:type="gramStart"/>
      <w:r>
        <w:rPr>
          <w:rFonts w:eastAsia="Times New Roman" w:cs="Arial"/>
          <w:color w:val="000000"/>
          <w:szCs w:val="28"/>
          <w:lang w:eastAsia="ru-RU"/>
        </w:rPr>
        <w:t>Предмет может иметь любой вид: сумка, свёрток, пакет и т. п. Находится, как правило, в месте возможного присутствия большого количества людей, вблизи взрывоопасных (пожароопасных) мест, расположения различного рода коммуникаций.</w:t>
      </w:r>
      <w:proofErr w:type="gramEnd"/>
      <w:r>
        <w:rPr>
          <w:rFonts w:eastAsia="Times New Roman" w:cs="Arial"/>
          <w:color w:val="000000"/>
          <w:szCs w:val="28"/>
          <w:lang w:eastAsia="ru-RU"/>
        </w:rPr>
        <w:t xml:space="preserve"> Также по своему внешнему виду он может быть похож на взрывное устройство (граната, мина, снаряд и т. п.): торчащие проводки, верёвочки, изоляционная лента, скотч, слышимый ход часового механизма, механическое жужжание, другие звуки, запах миндаля или другой незнакомый запах.</w:t>
      </w:r>
    </w:p>
    <w:p w:rsidR="00785BD2" w:rsidRDefault="00F07EFC" w:rsidP="00CB55C9">
      <w:pPr>
        <w:shd w:val="clear" w:color="auto" w:fill="FFFFFF"/>
        <w:ind w:firstLine="567"/>
        <w:jc w:val="both"/>
        <w:rPr>
          <w:szCs w:val="28"/>
        </w:rPr>
      </w:pPr>
      <w:bookmarkStart w:id="0" w:name="_GoBack"/>
      <w:bookmarkEnd w:id="0"/>
      <w:r>
        <w:rPr>
          <w:rFonts w:eastAsia="Times New Roman" w:cs="Arial"/>
          <w:color w:val="000000"/>
          <w:szCs w:val="28"/>
          <w:lang w:eastAsia="ru-RU"/>
        </w:rPr>
        <w:t>При охране подозрительного предмета по возможности находиться за предметами, обеспечивающими защиту (угол здания, колонна, толст</w:t>
      </w:r>
      <w:r w:rsidR="00CB55C9">
        <w:rPr>
          <w:rFonts w:eastAsia="Times New Roman" w:cs="Arial"/>
          <w:color w:val="000000"/>
          <w:szCs w:val="28"/>
          <w:lang w:eastAsia="ru-RU"/>
        </w:rPr>
        <w:t xml:space="preserve">ое дерево, автомашина и т. д.), </w:t>
      </w:r>
      <w:r>
        <w:rPr>
          <w:rFonts w:eastAsia="Times New Roman" w:cs="Arial"/>
          <w:color w:val="000000"/>
          <w:szCs w:val="28"/>
          <w:lang w:eastAsia="ru-RU"/>
        </w:rPr>
        <w:t>вести наблюдение.</w:t>
      </w:r>
    </w:p>
    <w:p w:rsidR="00785BD2" w:rsidRDefault="00F07EFC" w:rsidP="00CB55C9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19. Для обеспечения защиты своей жизни и здоровья сотрудник охраны обязан:</w:t>
      </w:r>
    </w:p>
    <w:p w:rsidR="00785BD2" w:rsidRDefault="00CB55C9" w:rsidP="00CB55C9">
      <w:pPr>
        <w:shd w:val="clear" w:color="auto" w:fill="FFFFFF"/>
        <w:ind w:firstLine="567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 в</w:t>
      </w:r>
      <w:r w:rsidR="00F07EFC">
        <w:rPr>
          <w:rFonts w:eastAsia="Times New Roman" w:cs="Arial"/>
          <w:color w:val="000000"/>
          <w:szCs w:val="28"/>
          <w:lang w:eastAsia="ru-RU"/>
        </w:rPr>
        <w:t>оспользоваться средствами индивидуальной защиты (противогазом, респиратором, спецкостюмом, спасательным поясом, бронежилетом и т. д.).</w:t>
      </w:r>
    </w:p>
    <w:p w:rsidR="00CB55C9" w:rsidRDefault="00CB55C9" w:rsidP="00CB55C9">
      <w:pPr>
        <w:shd w:val="clear" w:color="auto" w:fill="FFFFFF"/>
        <w:ind w:firstLine="567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 р</w:t>
      </w:r>
      <w:r w:rsidR="00F07EFC">
        <w:rPr>
          <w:rFonts w:eastAsia="Times New Roman" w:cs="Arial"/>
          <w:color w:val="000000"/>
          <w:szCs w:val="28"/>
          <w:lang w:eastAsia="ru-RU"/>
        </w:rPr>
        <w:t>егулярно докладывать об изменении оперативной обстановки непосредственному руководителю, строго выполнять его указания и установленные требования безопасности.</w:t>
      </w:r>
    </w:p>
    <w:p w:rsidR="00785BD2" w:rsidRPr="00CB55C9" w:rsidRDefault="00F07EFC" w:rsidP="00CB55C9">
      <w:pPr>
        <w:shd w:val="clear" w:color="auto" w:fill="FFFFFF"/>
        <w:ind w:firstLine="567"/>
        <w:jc w:val="both"/>
        <w:rPr>
          <w:szCs w:val="28"/>
        </w:rPr>
      </w:pPr>
      <w:r w:rsidRPr="00CB55C9">
        <w:rPr>
          <w:rFonts w:eastAsia="Times New Roman" w:cs="Arial"/>
          <w:b/>
          <w:color w:val="000000"/>
          <w:szCs w:val="28"/>
          <w:u w:val="single"/>
          <w:lang w:eastAsia="ru-RU"/>
        </w:rPr>
        <w:t>Категорически запрещается</w:t>
      </w:r>
      <w:r>
        <w:rPr>
          <w:rFonts w:eastAsia="Times New Roman" w:cs="Arial"/>
          <w:color w:val="000000"/>
          <w:szCs w:val="28"/>
          <w:lang w:eastAsia="ru-RU"/>
        </w:rPr>
        <w:t xml:space="preserve"> трогать и перемещать подозрительные предметы, вещи, оборванные электрические провода, технологическое оборудование, вх</w:t>
      </w:r>
      <w:r w:rsidR="00CB55C9">
        <w:rPr>
          <w:rFonts w:eastAsia="Times New Roman" w:cs="Arial"/>
          <w:color w:val="000000"/>
          <w:szCs w:val="28"/>
          <w:lang w:eastAsia="ru-RU"/>
        </w:rPr>
        <w:t>одить в грозящие обрушением зда</w:t>
      </w:r>
      <w:r>
        <w:rPr>
          <w:rFonts w:eastAsia="Times New Roman" w:cs="Arial"/>
          <w:color w:val="000000"/>
          <w:szCs w:val="28"/>
          <w:lang w:eastAsia="ru-RU"/>
        </w:rPr>
        <w:t xml:space="preserve">ния, спускаться в подвалы и канализационные коммуникации, пользоваться </w:t>
      </w:r>
      <w:proofErr w:type="spellStart"/>
      <w:r>
        <w:rPr>
          <w:rFonts w:eastAsia="Times New Roman" w:cs="Arial"/>
          <w:color w:val="000000"/>
          <w:szCs w:val="28"/>
          <w:lang w:eastAsia="ru-RU"/>
        </w:rPr>
        <w:t>электро</w:t>
      </w:r>
      <w:proofErr w:type="spellEnd"/>
      <w:r>
        <w:rPr>
          <w:rFonts w:eastAsia="Times New Roman" w:cs="Arial"/>
          <w:color w:val="000000"/>
          <w:szCs w:val="28"/>
          <w:lang w:eastAsia="ru-RU"/>
        </w:rPr>
        <w:t xml:space="preserve">-, радиоаппаратурой, оказывать температурное, звуковое, световое, механическое, электромагнитное и прочие воздействия на предметы, вещества и т.д. </w:t>
      </w:r>
    </w:p>
    <w:sectPr w:rsidR="00785BD2" w:rsidRPr="00CB55C9" w:rsidSect="00785BD2">
      <w:pgSz w:w="16838" w:h="11906" w:orient="landscape"/>
      <w:pgMar w:top="633" w:right="820" w:bottom="506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4234B"/>
    <w:multiLevelType w:val="multilevel"/>
    <w:tmpl w:val="5C5A51B4"/>
    <w:lvl w:ilvl="0">
      <w:start w:val="8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642535A4"/>
    <w:multiLevelType w:val="multilevel"/>
    <w:tmpl w:val="373EBD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785BD2"/>
    <w:rsid w:val="00785BD2"/>
    <w:rsid w:val="00CB55C9"/>
    <w:rsid w:val="00CF6760"/>
    <w:rsid w:val="00F0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ED2B6A"/>
    <w:pPr>
      <w:spacing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ED2B6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3">
    <w:name w:val="Заголовок"/>
    <w:basedOn w:val="a"/>
    <w:next w:val="a4"/>
    <w:qFormat/>
    <w:rsid w:val="00785BD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rsid w:val="00785BD2"/>
    <w:pPr>
      <w:spacing w:after="140" w:line="276" w:lineRule="auto"/>
    </w:pPr>
  </w:style>
  <w:style w:type="paragraph" w:styleId="a5">
    <w:name w:val="List"/>
    <w:basedOn w:val="a4"/>
    <w:rsid w:val="00785BD2"/>
    <w:rPr>
      <w:rFonts w:cs="Lohit Devanagari"/>
    </w:rPr>
  </w:style>
  <w:style w:type="paragraph" w:customStyle="1" w:styleId="Caption">
    <w:name w:val="Caption"/>
    <w:basedOn w:val="a"/>
    <w:qFormat/>
    <w:rsid w:val="00785BD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785BD2"/>
    <w:pPr>
      <w:suppressLineNumbers/>
    </w:pPr>
    <w:rPr>
      <w:rFonts w:cs="Lohit Devanagari"/>
    </w:rPr>
  </w:style>
  <w:style w:type="paragraph" w:styleId="a7">
    <w:name w:val="Normal (Web)"/>
    <w:basedOn w:val="a"/>
    <w:uiPriority w:val="99"/>
    <w:semiHidden/>
    <w:unhideWhenUsed/>
    <w:qFormat/>
    <w:rsid w:val="00ED2B6A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46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743</Words>
  <Characters>4236</Characters>
  <Application>Microsoft Office Word</Application>
  <DocSecurity>0</DocSecurity>
  <Lines>35</Lines>
  <Paragraphs>9</Paragraphs>
  <ScaleCrop>false</ScaleCrop>
  <Company>1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МСА</cp:lastModifiedBy>
  <cp:revision>9</cp:revision>
  <cp:lastPrinted>2022-10-18T12:23:00Z</cp:lastPrinted>
  <dcterms:created xsi:type="dcterms:W3CDTF">2022-09-16T06:38:00Z</dcterms:created>
  <dcterms:modified xsi:type="dcterms:W3CDTF">2022-10-19T10:08:00Z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